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135" w:rsidRPr="008A2F58" w:rsidRDefault="007C4135" w:rsidP="007C413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A2F58">
        <w:rPr>
          <w:rFonts w:ascii="Times New Roman" w:hAnsi="Times New Roman" w:cs="Times New Roman"/>
          <w:sz w:val="28"/>
          <w:szCs w:val="28"/>
        </w:rPr>
        <w:t>СОВЕТ ДЕПУТАТОВ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СЕЛЬСКОЕ ПОСЕЛЕНИЕ </w:t>
      </w:r>
      <w:r w:rsidRPr="008A2F58">
        <w:rPr>
          <w:rFonts w:ascii="Times New Roman" w:hAnsi="Times New Roman" w:cs="Times New Roman"/>
          <w:sz w:val="28"/>
          <w:szCs w:val="28"/>
        </w:rPr>
        <w:t>«БАРСКОЕ»</w:t>
      </w:r>
    </w:p>
    <w:p w:rsidR="007C4135" w:rsidRPr="008A2F58" w:rsidRDefault="007C4135" w:rsidP="007C413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4135" w:rsidRDefault="007C4135" w:rsidP="007C41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4135" w:rsidRPr="008A2F58" w:rsidRDefault="007C4135" w:rsidP="007C41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РЕШЕНИЕ</w:t>
      </w:r>
    </w:p>
    <w:p w:rsidR="007C4135" w:rsidRPr="008A2F58" w:rsidRDefault="007C4135" w:rsidP="007C41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4135" w:rsidRPr="008A2F58" w:rsidRDefault="007C4135" w:rsidP="007C41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26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октября  2012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г.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145-2</w:t>
      </w:r>
    </w:p>
    <w:p w:rsidR="007C4135" w:rsidRPr="008A2F58" w:rsidRDefault="007C4135" w:rsidP="007C4135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7C4135" w:rsidRPr="008A2F58" w:rsidRDefault="007C4135" w:rsidP="007C41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4135" w:rsidRDefault="007C4135" w:rsidP="007C4135">
      <w:pPr>
        <w:pStyle w:val="a3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выделении денежных средств</w:t>
      </w:r>
    </w:p>
    <w:p w:rsidR="007C4135" w:rsidRDefault="007C4135" w:rsidP="007C41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C4135" w:rsidRPr="008A2F58" w:rsidRDefault="007C4135" w:rsidP="007C41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4135" w:rsidRDefault="007C4135" w:rsidP="007C41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 сельского поселения «Барское»</w:t>
      </w:r>
    </w:p>
    <w:p w:rsidR="007C4135" w:rsidRDefault="007C4135" w:rsidP="007C4135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</w:p>
    <w:p w:rsidR="007C4135" w:rsidRDefault="007C4135" w:rsidP="007C413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Выделить денежные средства из резервного фонда на изготовление кадастровых паспортов на земельные участки под зданиями водокачек, расположенных на территории МО СП «Барское» в размере 15000 (пятнадцать тысяч) рублей.</w:t>
      </w:r>
    </w:p>
    <w:p w:rsidR="007C4135" w:rsidRPr="00F331F0" w:rsidRDefault="007C4135" w:rsidP="007C4135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2. Обнародовать настоящее решение.</w:t>
      </w:r>
    </w:p>
    <w:p w:rsidR="007C4135" w:rsidRPr="00817D6B" w:rsidRDefault="007C4135" w:rsidP="007C4135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17D6B">
        <w:rPr>
          <w:rFonts w:ascii="Times New Roman" w:hAnsi="Times New Roman"/>
          <w:sz w:val="24"/>
          <w:szCs w:val="24"/>
        </w:rPr>
        <w:t>Настоящее решение вступает в законную силу с момента подписания.</w:t>
      </w:r>
    </w:p>
    <w:p w:rsidR="007C4135" w:rsidRDefault="007C4135" w:rsidP="007C41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135" w:rsidRDefault="007C4135" w:rsidP="007C41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135" w:rsidRPr="008A2F58" w:rsidRDefault="007C4135" w:rsidP="007C41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135" w:rsidRPr="008A2F58" w:rsidRDefault="007C4135" w:rsidP="007C41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7C4135" w:rsidRPr="008A2F58" w:rsidRDefault="007C4135" w:rsidP="007C41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F58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gramStart"/>
      <w:r w:rsidRPr="008A2F58">
        <w:rPr>
          <w:rFonts w:ascii="Times New Roman" w:hAnsi="Times New Roman" w:cs="Times New Roman"/>
          <w:sz w:val="24"/>
          <w:szCs w:val="24"/>
        </w:rPr>
        <w:t xml:space="preserve">Барское»   </w:t>
      </w:r>
      <w:proofErr w:type="gramEnd"/>
      <w:r w:rsidRPr="008A2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Л.И. Гороховская </w:t>
      </w:r>
    </w:p>
    <w:p w:rsidR="007C4135" w:rsidRDefault="007C4135" w:rsidP="007C4135"/>
    <w:p w:rsidR="007C4135" w:rsidRDefault="007C4135" w:rsidP="007C4135"/>
    <w:p w:rsidR="00794F94" w:rsidRDefault="00794F94">
      <w:bookmarkStart w:id="0" w:name="_GoBack"/>
      <w:bookmarkEnd w:id="0"/>
    </w:p>
    <w:sectPr w:rsidR="00794F94" w:rsidSect="006F4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13"/>
    <w:rsid w:val="00794F94"/>
    <w:rsid w:val="007C4135"/>
    <w:rsid w:val="00B0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CF09F-B20B-4B14-BBA1-338346C65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1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13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SPecialiST RePack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2016-02-08T02:25:00Z</dcterms:created>
  <dcterms:modified xsi:type="dcterms:W3CDTF">2016-02-08T02:25:00Z</dcterms:modified>
</cp:coreProperties>
</file>